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F164" w14:textId="4147D2A5" w:rsidR="008E56FE" w:rsidRPr="004E7225" w:rsidRDefault="00281850" w:rsidP="008E56FE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E7225">
        <w:rPr>
          <w:rFonts w:ascii="Times New Roman" w:hAnsi="Times New Roman" w:cs="Times New Roman"/>
          <w:sz w:val="24"/>
          <w:szCs w:val="24"/>
          <w:lang w:val="en-GB"/>
        </w:rPr>
        <w:t xml:space="preserve">English Early Eighteenth-Century Afterpiece </w:t>
      </w:r>
      <w:r w:rsidR="008E56FE" w:rsidRPr="004E7225">
        <w:rPr>
          <w:rFonts w:ascii="Times New Roman" w:hAnsi="Times New Roman" w:cs="Times New Roman"/>
          <w:sz w:val="24"/>
          <w:szCs w:val="24"/>
          <w:lang w:val="en-GB"/>
        </w:rPr>
        <w:t>– A Turn to the Popular</w:t>
      </w:r>
    </w:p>
    <w:p w14:paraId="0E79EAE2" w14:textId="3C036FA4" w:rsidR="00281850" w:rsidRDefault="00281850" w:rsidP="008E56FE">
      <w:pPr>
        <w:jc w:val="center"/>
        <w:rPr>
          <w:rFonts w:ascii="Times New Roman" w:hAnsi="Times New Roman" w:cs="Times New Roman"/>
          <w:sz w:val="24"/>
          <w:szCs w:val="24"/>
        </w:rPr>
      </w:pPr>
      <w:r w:rsidRPr="00281850">
        <w:rPr>
          <w:rFonts w:ascii="Times New Roman" w:hAnsi="Times New Roman" w:cs="Times New Roman"/>
          <w:sz w:val="24"/>
          <w:szCs w:val="24"/>
        </w:rPr>
        <w:t>Anna Hrdinová</w:t>
      </w:r>
    </w:p>
    <w:p w14:paraId="6ADEBE2B" w14:textId="76DA9436" w:rsidR="00B9656C" w:rsidRDefault="00B9656C" w:rsidP="008E56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756B51">
        <w:rPr>
          <w:rFonts w:ascii="Times New Roman" w:hAnsi="Times New Roman" w:cs="Times New Roman"/>
          <w:sz w:val="24"/>
          <w:szCs w:val="24"/>
        </w:rPr>
        <w:t>hrdinova</w:t>
      </w:r>
      <w:r>
        <w:rPr>
          <w:rFonts w:ascii="Times New Roman" w:hAnsi="Times New Roman" w:cs="Times New Roman"/>
          <w:sz w:val="24"/>
          <w:szCs w:val="24"/>
        </w:rPr>
        <w:t>@mail.muni.cz</w:t>
      </w:r>
    </w:p>
    <w:p w14:paraId="2B2FD4B0" w14:textId="64FF1D2E" w:rsidR="008E56FE" w:rsidRPr="008E56FE" w:rsidRDefault="008E56FE" w:rsidP="002577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F6C70" w14:textId="65BDDC2D" w:rsidR="00E86DF6" w:rsidRDefault="00E86DF6" w:rsidP="0025779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Early eighteenth-century London theatr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was characterised by growing theatre competition which</w:t>
      </w:r>
      <w:r w:rsidR="005968C9">
        <w:rPr>
          <w:rFonts w:ascii="Times New Roman" w:hAnsi="Times New Roman" w:cs="Times New Roman"/>
          <w:sz w:val="24"/>
          <w:szCs w:val="24"/>
          <w:lang w:val="en-GB"/>
        </w:rPr>
        <w:t>, in turn,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led to growing commercialization and popularization</w:t>
      </w:r>
      <w:r w:rsidR="00A04AC3">
        <w:rPr>
          <w:rFonts w:ascii="Times New Roman" w:hAnsi="Times New Roman" w:cs="Times New Roman"/>
          <w:sz w:val="24"/>
          <w:szCs w:val="24"/>
          <w:lang w:val="en-GB"/>
        </w:rPr>
        <w:t xml:space="preserve"> of theatre programmes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04AC3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heatre managers experimented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with new genres,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make the playbills as attractive as possible for their audiences, theatre programmes were </w:t>
      </w:r>
      <w:r w:rsidR="00F26968">
        <w:rPr>
          <w:rFonts w:ascii="Times New Roman" w:hAnsi="Times New Roman" w:cs="Times New Roman"/>
          <w:sz w:val="24"/>
          <w:szCs w:val="24"/>
          <w:lang w:val="en-GB"/>
        </w:rPr>
        <w:t>divided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mainpieces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entr’acte entertainments and afterpieces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Especially afterpieces (predominantly </w:t>
      </w:r>
      <w:r w:rsidR="00257793">
        <w:rPr>
          <w:rFonts w:ascii="Times New Roman" w:hAnsi="Times New Roman" w:cs="Times New Roman"/>
          <w:sz w:val="24"/>
          <w:szCs w:val="24"/>
          <w:lang w:val="en-GB"/>
        </w:rPr>
        <w:t xml:space="preserve">musical </w:t>
      </w:r>
      <w:r>
        <w:rPr>
          <w:rFonts w:ascii="Times New Roman" w:hAnsi="Times New Roman" w:cs="Times New Roman"/>
          <w:sz w:val="24"/>
          <w:szCs w:val="24"/>
          <w:lang w:val="en-GB"/>
        </w:rPr>
        <w:t>masques, farces, ballad operas and pantomimes)</w:t>
      </w:r>
      <w:r w:rsidR="00A04AC3">
        <w:rPr>
          <w:rFonts w:ascii="Times New Roman" w:hAnsi="Times New Roman" w:cs="Times New Roman"/>
          <w:sz w:val="24"/>
          <w:szCs w:val="24"/>
          <w:lang w:val="en-GB"/>
        </w:rPr>
        <w:t xml:space="preserve">, which brought a considerable degree of serious and comic dances, </w:t>
      </w:r>
      <w:proofErr w:type="gramStart"/>
      <w:r w:rsidR="00A04AC3">
        <w:rPr>
          <w:rFonts w:ascii="Times New Roman" w:hAnsi="Times New Roman" w:cs="Times New Roman"/>
          <w:sz w:val="24"/>
          <w:szCs w:val="24"/>
          <w:lang w:val="en-GB"/>
        </w:rPr>
        <w:t>buffoonery</w:t>
      </w:r>
      <w:proofErr w:type="gramEnd"/>
      <w:r w:rsidR="00A04AC3" w:rsidRPr="00A04A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04AC3">
        <w:rPr>
          <w:rFonts w:ascii="Times New Roman" w:hAnsi="Times New Roman" w:cs="Times New Roman"/>
          <w:sz w:val="24"/>
          <w:szCs w:val="24"/>
          <w:lang w:val="en-GB"/>
        </w:rPr>
        <w:t>and ballads</w:t>
      </w:r>
      <w:r w:rsidR="00A04AC3">
        <w:rPr>
          <w:rFonts w:ascii="Times New Roman" w:hAnsi="Times New Roman" w:cs="Times New Roman"/>
          <w:sz w:val="24"/>
          <w:szCs w:val="24"/>
          <w:lang w:val="en-GB"/>
        </w:rPr>
        <w:t xml:space="preserve"> on stage,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transformed the established </w:t>
      </w:r>
      <w:r>
        <w:rPr>
          <w:rFonts w:ascii="Times New Roman" w:hAnsi="Times New Roman" w:cs="Times New Roman"/>
          <w:sz w:val="24"/>
          <w:szCs w:val="24"/>
          <w:lang w:val="en-GB"/>
        </w:rPr>
        <w:t>theatrical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hierarchies of the period</w:t>
      </w:r>
      <w:r w:rsidR="00F26968">
        <w:rPr>
          <w:rFonts w:ascii="Times New Roman" w:hAnsi="Times New Roman" w:cs="Times New Roman"/>
          <w:sz w:val="24"/>
          <w:szCs w:val="24"/>
          <w:lang w:val="en-GB"/>
        </w:rPr>
        <w:t xml:space="preserve"> to the extent that period commentators complained about English theatre’s degradation into frivolous entertainment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968C9">
        <w:rPr>
          <w:rFonts w:ascii="Times New Roman" w:hAnsi="Times New Roman" w:cs="Times New Roman"/>
          <w:sz w:val="24"/>
          <w:szCs w:val="24"/>
          <w:lang w:val="en-GB"/>
        </w:rPr>
        <w:t xml:space="preserve">By focusing on selected afterpieces </w:t>
      </w:r>
      <w:r w:rsidR="00257793">
        <w:rPr>
          <w:rFonts w:ascii="Times New Roman" w:hAnsi="Times New Roman" w:cs="Times New Roman"/>
          <w:sz w:val="24"/>
          <w:szCs w:val="24"/>
          <w:lang w:val="en-GB"/>
        </w:rPr>
        <w:t xml:space="preserve">(such as ballad operas </w:t>
      </w:r>
      <w:r w:rsidR="00257793" w:rsidRPr="008D5C53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Fashionable Lady or Harlequin’s Opera</w:t>
      </w:r>
      <w:r w:rsidR="00257793">
        <w:rPr>
          <w:rFonts w:ascii="Times New Roman" w:hAnsi="Times New Roman" w:cs="Times New Roman"/>
          <w:sz w:val="24"/>
          <w:szCs w:val="24"/>
          <w:lang w:val="en-GB"/>
        </w:rPr>
        <w:t xml:space="preserve"> (1730)</w:t>
      </w:r>
      <w:r w:rsidR="00257793">
        <w:rPr>
          <w:rFonts w:ascii="Times New Roman" w:hAnsi="Times New Roman" w:cs="Times New Roman"/>
          <w:sz w:val="24"/>
          <w:szCs w:val="24"/>
          <w:lang w:val="en-GB"/>
        </w:rPr>
        <w:t xml:space="preserve"> by James Ralph and </w:t>
      </w:r>
      <w:r w:rsidR="00257793" w:rsidRPr="008D5C53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Author’s Farce</w:t>
      </w:r>
      <w:r w:rsidR="00257793">
        <w:rPr>
          <w:rFonts w:ascii="Times New Roman" w:hAnsi="Times New Roman" w:cs="Times New Roman"/>
          <w:sz w:val="24"/>
          <w:szCs w:val="24"/>
          <w:lang w:val="en-GB"/>
        </w:rPr>
        <w:t xml:space="preserve"> (1730)</w:t>
      </w:r>
      <w:r w:rsidR="00257793">
        <w:rPr>
          <w:rFonts w:ascii="Times New Roman" w:hAnsi="Times New Roman" w:cs="Times New Roman"/>
          <w:sz w:val="24"/>
          <w:szCs w:val="24"/>
          <w:lang w:val="en-GB"/>
        </w:rPr>
        <w:t xml:space="preserve"> by Henry Fielding), </w:t>
      </w:r>
      <w:r w:rsidR="005968C9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F26968">
        <w:rPr>
          <w:rFonts w:ascii="Times New Roman" w:hAnsi="Times New Roman" w:cs="Times New Roman"/>
          <w:sz w:val="24"/>
          <w:szCs w:val="24"/>
          <w:lang w:val="en-GB"/>
        </w:rPr>
        <w:t xml:space="preserve">selected </w:t>
      </w:r>
      <w:r w:rsidR="005968C9">
        <w:rPr>
          <w:rFonts w:ascii="Times New Roman" w:hAnsi="Times New Roman" w:cs="Times New Roman"/>
          <w:sz w:val="24"/>
          <w:szCs w:val="24"/>
          <w:lang w:val="en-GB"/>
        </w:rPr>
        <w:t>period commentaries, this paper</w:t>
      </w:r>
      <w:r w:rsidR="00A04A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26968">
        <w:rPr>
          <w:rFonts w:ascii="Times New Roman" w:hAnsi="Times New Roman" w:cs="Times New Roman"/>
          <w:sz w:val="24"/>
          <w:szCs w:val="24"/>
          <w:lang w:val="en-GB"/>
        </w:rPr>
        <w:t xml:space="preserve">will </w:t>
      </w:r>
      <w:r w:rsidR="00B4150C">
        <w:rPr>
          <w:rFonts w:ascii="Times New Roman" w:hAnsi="Times New Roman" w:cs="Times New Roman"/>
          <w:sz w:val="24"/>
          <w:szCs w:val="24"/>
          <w:lang w:val="en-GB"/>
        </w:rPr>
        <w:t>explore</w:t>
      </w:r>
      <w:r w:rsidR="00F269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63ACD">
        <w:rPr>
          <w:rFonts w:ascii="Times New Roman" w:hAnsi="Times New Roman" w:cs="Times New Roman"/>
          <w:sz w:val="24"/>
          <w:szCs w:val="24"/>
          <w:lang w:val="en-GB"/>
        </w:rPr>
        <w:t>the English theatre’s shift to the popular</w:t>
      </w:r>
      <w:r w:rsidR="007E001A">
        <w:rPr>
          <w:rFonts w:ascii="Times New Roman" w:hAnsi="Times New Roman" w:cs="Times New Roman"/>
          <w:sz w:val="24"/>
          <w:szCs w:val="24"/>
          <w:lang w:val="en-GB"/>
        </w:rPr>
        <w:t xml:space="preserve"> in the first part of the eighteenth century.</w:t>
      </w:r>
    </w:p>
    <w:p w14:paraId="5B788D86" w14:textId="77777777" w:rsidR="00257793" w:rsidRDefault="00257793" w:rsidP="0025779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351FBAF" w14:textId="77777777" w:rsidR="00281850" w:rsidRPr="00B4150C" w:rsidRDefault="00281850">
      <w:pPr>
        <w:rPr>
          <w:lang w:val="en-GB"/>
        </w:rPr>
      </w:pPr>
    </w:p>
    <w:sectPr w:rsidR="00281850" w:rsidRPr="00B41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46"/>
    <w:rsid w:val="000E43B2"/>
    <w:rsid w:val="00174C46"/>
    <w:rsid w:val="00223D02"/>
    <w:rsid w:val="00257793"/>
    <w:rsid w:val="00281850"/>
    <w:rsid w:val="004D2CEF"/>
    <w:rsid w:val="004E7225"/>
    <w:rsid w:val="005822FD"/>
    <w:rsid w:val="005968C9"/>
    <w:rsid w:val="00756B51"/>
    <w:rsid w:val="007E001A"/>
    <w:rsid w:val="008D5C53"/>
    <w:rsid w:val="008E56FE"/>
    <w:rsid w:val="008F668E"/>
    <w:rsid w:val="009213E1"/>
    <w:rsid w:val="00963ACD"/>
    <w:rsid w:val="00A04AC3"/>
    <w:rsid w:val="00B4150C"/>
    <w:rsid w:val="00B9656C"/>
    <w:rsid w:val="00E86DF6"/>
    <w:rsid w:val="00F2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6704"/>
  <w15:chartTrackingRefBased/>
  <w15:docId w15:val="{17AFFA96-43EE-4D8A-ADF6-C7562AD2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8E56FE"/>
    <w:rPr>
      <w:i/>
      <w:iCs/>
    </w:rPr>
  </w:style>
  <w:style w:type="paragraph" w:customStyle="1" w:styleId="Default">
    <w:name w:val="Default"/>
    <w:rsid w:val="008D5C5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7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Mikyšková</dc:creator>
  <cp:keywords/>
  <dc:description/>
  <cp:lastModifiedBy>Anna Mikyšková</cp:lastModifiedBy>
  <cp:revision>11</cp:revision>
  <dcterms:created xsi:type="dcterms:W3CDTF">2022-06-13T07:55:00Z</dcterms:created>
  <dcterms:modified xsi:type="dcterms:W3CDTF">2022-06-13T09:14:00Z</dcterms:modified>
</cp:coreProperties>
</file>